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6B" w:rsidRDefault="00705731">
      <w:pPr>
        <w:pStyle w:val="10"/>
        <w:keepNext/>
        <w:keepLines/>
        <w:shd w:val="clear" w:color="auto" w:fill="auto"/>
        <w:spacing w:after="19" w:line="310" w:lineRule="exact"/>
        <w:ind w:left="20"/>
      </w:pPr>
      <w:bookmarkStart w:id="0" w:name="bookmark0"/>
      <w:r>
        <w:t>Правила и сроки госпитализации</w:t>
      </w:r>
      <w:bookmarkEnd w:id="0"/>
    </w:p>
    <w:p w:rsidR="00BD4C6B" w:rsidRDefault="00705731">
      <w:pPr>
        <w:pStyle w:val="11"/>
        <w:shd w:val="clear" w:color="auto" w:fill="auto"/>
        <w:spacing w:before="0"/>
        <w:ind w:left="20"/>
      </w:pPr>
      <w:r>
        <w:t>Медицинская помощь оказывается в следующих формах:</w:t>
      </w:r>
    </w:p>
    <w:p w:rsidR="00BD4C6B" w:rsidRDefault="007057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60"/>
      </w:pPr>
      <w:r>
        <w:t>экстренная -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BD4C6B" w:rsidRDefault="00705731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20" w:right="260"/>
      </w:pPr>
      <w:r>
        <w:t>неотложная -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BD4C6B" w:rsidRDefault="00705731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/>
        <w:ind w:left="20" w:right="260"/>
      </w:pPr>
      <w:r>
        <w:t>плановая - медицинская помощь, которая оказывается при проведении профилактических м</w:t>
      </w:r>
      <w:r>
        <w:t>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</w:t>
      </w:r>
      <w:r>
        <w:t>зни и здоровью.</w:t>
      </w:r>
    </w:p>
    <w:p w:rsidR="00BD4C6B" w:rsidRDefault="00705731">
      <w:pPr>
        <w:pStyle w:val="11"/>
        <w:shd w:val="clear" w:color="auto" w:fill="auto"/>
        <w:spacing w:before="0"/>
        <w:ind w:left="20" w:right="260"/>
      </w:pPr>
      <w:r>
        <w:t xml:space="preserve"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</w:t>
      </w:r>
      <w:r>
        <w:t>обращение пациента.</w:t>
      </w:r>
    </w:p>
    <w:p w:rsidR="00BD4C6B" w:rsidRDefault="00705731">
      <w:pPr>
        <w:pStyle w:val="11"/>
        <w:shd w:val="clear" w:color="auto" w:fill="auto"/>
        <w:spacing w:before="0"/>
        <w:ind w:left="20" w:right="260"/>
      </w:pPr>
      <w:r>
        <w:t>Госпитализация пациентов в стационар производится в приемном отделении. Направление на госпитализацию должно содержать:</w:t>
      </w:r>
    </w:p>
    <w:p w:rsidR="00BD4C6B" w:rsidRDefault="00705731">
      <w:pPr>
        <w:pStyle w:val="11"/>
        <w:numPr>
          <w:ilvl w:val="1"/>
          <w:numId w:val="1"/>
        </w:numPr>
        <w:shd w:val="clear" w:color="auto" w:fill="auto"/>
        <w:tabs>
          <w:tab w:val="left" w:pos="1416"/>
        </w:tabs>
        <w:spacing w:before="0"/>
        <w:ind w:left="20"/>
      </w:pPr>
      <w:r>
        <w:t>Ф. И. О. пациента</w:t>
      </w:r>
    </w:p>
    <w:p w:rsidR="00BD4C6B" w:rsidRDefault="00705731">
      <w:pPr>
        <w:pStyle w:val="11"/>
        <w:numPr>
          <w:ilvl w:val="1"/>
          <w:numId w:val="1"/>
        </w:numPr>
        <w:shd w:val="clear" w:color="auto" w:fill="auto"/>
        <w:tabs>
          <w:tab w:val="left" w:pos="1422"/>
        </w:tabs>
        <w:spacing w:before="0"/>
        <w:ind w:left="20" w:right="260"/>
      </w:pPr>
      <w:r>
        <w:t>диагноз направившего учреждения с указанием причины госпитализации</w:t>
      </w:r>
    </w:p>
    <w:p w:rsidR="00BD4C6B" w:rsidRDefault="00705731">
      <w:pPr>
        <w:pStyle w:val="11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left="20"/>
      </w:pPr>
      <w:r>
        <w:t>лист нетрудоспособности (при наличии)</w:t>
      </w:r>
    </w:p>
    <w:p w:rsidR="00BD4C6B" w:rsidRDefault="00705731">
      <w:pPr>
        <w:pStyle w:val="11"/>
        <w:numPr>
          <w:ilvl w:val="1"/>
          <w:numId w:val="1"/>
        </w:numPr>
        <w:shd w:val="clear" w:color="auto" w:fill="auto"/>
        <w:tabs>
          <w:tab w:val="left" w:pos="1445"/>
        </w:tabs>
        <w:spacing w:before="0"/>
        <w:ind w:left="20"/>
      </w:pPr>
      <w:r>
        <w:t>подпись направившего врача и заведующего отделением</w:t>
      </w:r>
    </w:p>
    <w:p w:rsidR="00BD4C6B" w:rsidRDefault="00705731">
      <w:pPr>
        <w:pStyle w:val="11"/>
        <w:numPr>
          <w:ilvl w:val="1"/>
          <w:numId w:val="1"/>
        </w:numPr>
        <w:shd w:val="clear" w:color="auto" w:fill="auto"/>
        <w:tabs>
          <w:tab w:val="left" w:pos="1435"/>
        </w:tabs>
        <w:spacing w:before="0"/>
        <w:ind w:left="20"/>
      </w:pPr>
      <w:r>
        <w:t>печать направившего учреждения</w:t>
      </w:r>
    </w:p>
    <w:p w:rsidR="00BD4C6B" w:rsidRDefault="00705731">
      <w:pPr>
        <w:pStyle w:val="11"/>
        <w:shd w:val="clear" w:color="auto" w:fill="auto"/>
        <w:spacing w:before="0"/>
        <w:ind w:left="20" w:right="260"/>
      </w:pPr>
      <w:r>
        <w:t>Пациент при поступлении на плановую госпитализацию в приемное отделение должен при себе иметь: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26"/>
        </w:tabs>
        <w:spacing w:before="0" w:line="509" w:lineRule="exact"/>
        <w:ind w:left="20"/>
      </w:pPr>
      <w:r>
        <w:lastRenderedPageBreak/>
        <w:t>направление на госпитализацию;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5"/>
        </w:tabs>
        <w:spacing w:before="0" w:line="509" w:lineRule="exact"/>
        <w:ind w:left="20"/>
      </w:pPr>
      <w:r>
        <w:t>паспорт;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0"/>
        </w:tabs>
        <w:spacing w:before="0" w:line="509" w:lineRule="exact"/>
        <w:ind w:left="20"/>
      </w:pPr>
      <w:r>
        <w:t>страховой медицинский полис;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6"/>
        </w:tabs>
        <w:spacing w:before="0" w:line="509" w:lineRule="exact"/>
        <w:ind w:left="20" w:right="2180"/>
      </w:pPr>
      <w:r>
        <w:t>пациентам, имеющим инвалидность — документ, подтверждающий группу инвалидности;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0"/>
        </w:tabs>
        <w:spacing w:before="0" w:line="509" w:lineRule="exact"/>
        <w:ind w:left="20"/>
      </w:pPr>
      <w:r>
        <w:t>отметку о прохождении флюорографии;</w:t>
      </w:r>
    </w:p>
    <w:p w:rsidR="00BD4C6B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0"/>
        </w:tabs>
        <w:spacing w:before="0" w:line="509" w:lineRule="exact"/>
        <w:ind w:left="20"/>
      </w:pPr>
      <w:r>
        <w:t>сменную обувь;</w:t>
      </w:r>
    </w:p>
    <w:p w:rsidR="00BD4C6B" w:rsidRPr="00D97EA1" w:rsidRDefault="00705731">
      <w:pPr>
        <w:pStyle w:val="11"/>
        <w:numPr>
          <w:ilvl w:val="2"/>
          <w:numId w:val="1"/>
        </w:numPr>
        <w:shd w:val="clear" w:color="auto" w:fill="auto"/>
        <w:tabs>
          <w:tab w:val="left" w:pos="1435"/>
        </w:tabs>
        <w:spacing w:before="0" w:line="509" w:lineRule="exact"/>
        <w:ind w:left="20"/>
      </w:pPr>
      <w:r>
        <w:t>предметы личной гигиены.</w:t>
      </w:r>
    </w:p>
    <w:p w:rsidR="00D97EA1" w:rsidRPr="00D97EA1" w:rsidRDefault="00D97EA1" w:rsidP="00D97EA1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 xml:space="preserve">Объем минимального обследования на амбулаторном этапе для госпитализации в стационар для консервативного лечения: 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Общий анализ крови(не &gt;1 нед),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Время свёртывания крови(не &gt;1 нед),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Длительность кровотечения(не &gt;1 нед);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Общий анализ мочи(не &gt;1 нед),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Сахар крови(не &gt;1 нед)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ЭКГ(не &gt;1 нед);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Заключение терапевта (не &gt;1 нед)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RW(не &gt;1 мес);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Заключение флюорографии (не более 1 года)</w:t>
      </w:r>
    </w:p>
    <w:p w:rsidR="00D97EA1" w:rsidRPr="00D97EA1" w:rsidRDefault="00D97EA1" w:rsidP="00D97EA1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10.Заключение специалистов (по показаниям) (не &gt;1 нед)</w:t>
      </w:r>
    </w:p>
    <w:p w:rsidR="00D97EA1" w:rsidRPr="00D97EA1" w:rsidRDefault="00D97EA1" w:rsidP="00D97EA1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 xml:space="preserve"> Объем минимального обследования на амбулаторном этапе для госпитализации в стационар для оперативного лечения: 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Общий анализ крови + тромбоциты (не &gt;1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Общий анализ мочи(не &gt;1 нед),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ПТИ, (не &gt;1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Сахар крови (не &gt;1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Общий билирубин и фракции(не &gt;1 нед),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АСТ, АЛТ(не &gt;1 нед),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Креатинин, мочевина (не более 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ЭКГ(не &gt;1 нед);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Заключение терапевта (не &gt;1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RW(не &gt;1 мес.);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Заключение флюорографии (не более 1 года)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Анализ крови на ВИЧ, на маркёры гепатитов В и С (не более 1 года)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t>Заключение специалистов (по показаниям) (не &gt;1 нед)</w:t>
      </w:r>
    </w:p>
    <w:p w:rsidR="00D97EA1" w:rsidRPr="00D97EA1" w:rsidRDefault="00D97EA1" w:rsidP="00D97EA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</w:pPr>
      <w:r w:rsidRPr="00D97EA1">
        <w:rPr>
          <w:rFonts w:asciiTheme="minorHAnsi" w:eastAsia="Times New Roman" w:hAnsiTheme="minorHAnsi" w:cstheme="minorHAnsi"/>
          <w:color w:val="auto"/>
          <w:sz w:val="27"/>
          <w:szCs w:val="27"/>
          <w:lang w:val="ru-RU"/>
        </w:rPr>
        <w:lastRenderedPageBreak/>
        <w:t>До госпитальная подготовка к операции</w:t>
      </w:r>
    </w:p>
    <w:p w:rsidR="00BD4C6B" w:rsidRDefault="00705731">
      <w:pPr>
        <w:pStyle w:val="11"/>
        <w:shd w:val="clear" w:color="auto" w:fill="auto"/>
        <w:spacing w:before="0" w:line="509" w:lineRule="exact"/>
        <w:ind w:left="20" w:right="260"/>
      </w:pPr>
      <w:r>
        <w:t>Сроки ожидания медицинской помощи, в том числе и специализированной (за</w:t>
      </w:r>
      <w:r>
        <w:t xml:space="preserve"> исключением высокотехнологичной), оказываемой в плановой форме, в том числе в стационарных условиях, проведение отдельных диагностических обследований не превышают 30 дней со дня выдачи лечащим врачом направления на госпитализацию. Сроки проведения консул</w:t>
      </w:r>
      <w:r>
        <w:t>ьтаций врачей-специалистов - 14 рабочих дней со дня обращения.</w:t>
      </w:r>
    </w:p>
    <w:p w:rsidR="00BD4C6B" w:rsidRDefault="00705731">
      <w:pPr>
        <w:pStyle w:val="11"/>
        <w:shd w:val="clear" w:color="auto" w:fill="auto"/>
        <w:spacing w:before="0" w:line="509" w:lineRule="exact"/>
        <w:ind w:left="20" w:right="260"/>
      </w:pPr>
      <w: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</w:t>
      </w:r>
      <w:r>
        <w:t>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BD4C6B" w:rsidRDefault="00705731">
      <w:pPr>
        <w:pStyle w:val="11"/>
        <w:shd w:val="clear" w:color="auto" w:fill="auto"/>
        <w:spacing w:before="0" w:line="509" w:lineRule="exact"/>
        <w:ind w:left="20" w:right="260"/>
      </w:pPr>
      <w:r>
        <w:t>После окончания срока оказания медицинской помощи в стационарных условиях дальнейшие тактика ведения и медицинская р</w:t>
      </w:r>
      <w:r>
        <w:t>еабилитация пациента определяется консилиумом врачей.</w:t>
      </w:r>
    </w:p>
    <w:p w:rsidR="00BD4C6B" w:rsidRDefault="00705731">
      <w:pPr>
        <w:pStyle w:val="11"/>
        <w:shd w:val="clear" w:color="auto" w:fill="auto"/>
        <w:spacing w:before="0" w:line="509" w:lineRule="exact"/>
        <w:ind w:left="20" w:right="260"/>
      </w:pPr>
      <w:r>
        <w:t>Пациенты, при наличии медицинских показаний,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</w:t>
      </w:r>
      <w:r>
        <w:t>и, оказывающие паллиативную медицинскую помощь.</w:t>
      </w:r>
    </w:p>
    <w:p w:rsidR="00BD4C6B" w:rsidRDefault="00705731">
      <w:pPr>
        <w:pStyle w:val="11"/>
        <w:shd w:val="clear" w:color="auto" w:fill="auto"/>
        <w:spacing w:before="0" w:line="509" w:lineRule="exact"/>
        <w:ind w:right="260" w:firstLine="720"/>
      </w:pPr>
      <w: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</w:t>
      </w:r>
      <w:r>
        <w:t>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sectPr w:rsidR="00BD4C6B" w:rsidSect="00BD4C6B">
      <w:type w:val="continuous"/>
      <w:pgSz w:w="11905" w:h="16837"/>
      <w:pgMar w:top="1175" w:right="711" w:bottom="1426" w:left="16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31" w:rsidRDefault="00705731" w:rsidP="00BD4C6B">
      <w:r>
        <w:separator/>
      </w:r>
    </w:p>
  </w:endnote>
  <w:endnote w:type="continuationSeparator" w:id="1">
    <w:p w:rsidR="00705731" w:rsidRDefault="00705731" w:rsidP="00BD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31" w:rsidRDefault="00705731"/>
  </w:footnote>
  <w:footnote w:type="continuationSeparator" w:id="1">
    <w:p w:rsidR="00705731" w:rsidRDefault="007057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646"/>
    <w:multiLevelType w:val="multilevel"/>
    <w:tmpl w:val="1D0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91593"/>
    <w:multiLevelType w:val="multilevel"/>
    <w:tmpl w:val="B342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D709B"/>
    <w:multiLevelType w:val="multilevel"/>
    <w:tmpl w:val="5116409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4C6B"/>
    <w:rsid w:val="00705731"/>
    <w:rsid w:val="007A6471"/>
    <w:rsid w:val="00BD4C6B"/>
    <w:rsid w:val="00D9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C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C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D4C6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BD4C6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BD4C6B"/>
    <w:pPr>
      <w:shd w:val="clear" w:color="auto" w:fill="FFFFFF"/>
      <w:spacing w:after="300" w:line="0" w:lineRule="atLeast"/>
      <w:ind w:firstLine="700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BD4C6B"/>
    <w:pPr>
      <w:shd w:val="clear" w:color="auto" w:fill="FFFFFF"/>
      <w:spacing w:before="300" w:line="514" w:lineRule="exact"/>
      <w:ind w:firstLine="700"/>
    </w:pPr>
    <w:rPr>
      <w:rFonts w:ascii="Calibri" w:eastAsia="Calibri" w:hAnsi="Calibri" w:cs="Calibri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97E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2022-09-13T09:33:00Z</dcterms:created>
  <dcterms:modified xsi:type="dcterms:W3CDTF">2022-09-13T10:53:00Z</dcterms:modified>
</cp:coreProperties>
</file>